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04" w:line="297" w:lineRule="auto"/>
        <w:ind w:firstLine="1102"/>
      </w:pPr>
      <w:r>
        <w:rPr>
          <w:spacing w:val="30"/>
        </w:rPr>
        <w:t>7.丙方若在实验工作中由于个人原因造成实验设备等公共财产的损坏，</w:t>
      </w:r>
      <w:r>
        <w:rPr>
          <w:spacing w:val="5"/>
        </w:rPr>
        <w:t xml:space="preserve"> </w:t>
      </w:r>
      <w:r>
        <w:rPr>
          <w:spacing w:val="15"/>
        </w:rPr>
        <w:t>应当进行赔偿；情节严重的，甲方将通知乙方并对丙方做出相应的处罚。</w:t>
      </w:r>
    </w:p>
    <w:p>
      <w:pPr>
        <w:spacing w:line="247" w:lineRule="auto"/>
        <w:rPr>
          <w:rFonts w:ascii="Arial"/>
          <w:sz w:val="21"/>
        </w:rPr>
      </w:pPr>
    </w:p>
    <w:p>
      <w:pPr>
        <w:pStyle w:val="2"/>
        <w:spacing w:before="166" w:line="315" w:lineRule="auto"/>
        <w:ind w:right="144" w:firstLine="1102"/>
        <w:jc w:val="both"/>
      </w:pPr>
      <w:r>
        <w:rPr>
          <w:spacing w:val="7"/>
        </w:rPr>
        <w:t>8.丙方同意遵守甲方的保密规定；丙方未征得甲方的</w:t>
      </w:r>
      <w:r>
        <w:rPr>
          <w:spacing w:val="6"/>
        </w:rPr>
        <w:t>书面同意，不得以任</w:t>
      </w:r>
      <w:r>
        <w:t xml:space="preserve"> </w:t>
      </w:r>
      <w:r>
        <w:rPr>
          <w:spacing w:val="42"/>
        </w:rPr>
        <w:t>何方式向第三方泄露任何甲方科研所涉及的资料或其他知识产权等相关的</w:t>
      </w:r>
      <w:r>
        <w:t xml:space="preserve"> </w:t>
      </w:r>
      <w:r>
        <w:rPr>
          <w:spacing w:val="11"/>
        </w:rPr>
        <w:t>内容。(包括但不限于：研究报告、内部资料、实验数据等未公开发表的资料)</w:t>
      </w:r>
    </w:p>
    <w:p>
      <w:pPr>
        <w:spacing w:line="315" w:lineRule="auto"/>
        <w:rPr>
          <w:rFonts w:ascii="Arial"/>
          <w:sz w:val="21"/>
        </w:rPr>
      </w:pPr>
    </w:p>
    <w:p>
      <w:pPr>
        <w:pStyle w:val="2"/>
        <w:spacing w:before="166" w:line="312" w:lineRule="auto"/>
        <w:ind w:right="228" w:firstLine="1102"/>
        <w:jc w:val="both"/>
      </w:pPr>
      <w:r>
        <w:rPr>
          <w:spacing w:val="23"/>
        </w:rPr>
        <w:t>9.丙方以在甲方课题组联合培养期间所获得的实验数据和实验结果为主</w:t>
      </w:r>
      <w:r>
        <w:rPr>
          <w:spacing w:val="3"/>
        </w:rPr>
        <w:t xml:space="preserve"> </w:t>
      </w:r>
      <w:r>
        <w:rPr>
          <w:spacing w:val="9"/>
        </w:rPr>
        <w:t>要内容发表的文章、申请的专利和其它科研成果，首先需达到乙方单位</w:t>
      </w:r>
      <w:r>
        <w:rPr>
          <w:spacing w:val="8"/>
        </w:rPr>
        <w:t>对丙方</w:t>
      </w:r>
      <w:r>
        <w:t xml:space="preserve"> </w:t>
      </w:r>
      <w:r>
        <w:rPr>
          <w:spacing w:val="9"/>
        </w:rPr>
        <w:t>的学位授予要求，其他知识产权由双方协商决定。作者署名顺序由甲方</w:t>
      </w:r>
      <w:r>
        <w:rPr>
          <w:spacing w:val="8"/>
        </w:rPr>
        <w:t>、乙方</w:t>
      </w:r>
      <w:r>
        <w:t xml:space="preserve"> </w:t>
      </w:r>
      <w:r>
        <w:rPr>
          <w:spacing w:val="9"/>
        </w:rPr>
        <w:t>及丙方按照实际贡献另行商定；科研成果的归属、专利的申请等由甲、</w:t>
      </w:r>
      <w:r>
        <w:rPr>
          <w:spacing w:val="8"/>
        </w:rPr>
        <w:t>乙双方</w:t>
      </w:r>
      <w:r>
        <w:t xml:space="preserve"> </w:t>
      </w:r>
      <w:r>
        <w:rPr>
          <w:spacing w:val="25"/>
        </w:rPr>
        <w:t>按照实际贡献另行商定。丙方在完成学位论文工作后应将全部</w:t>
      </w:r>
      <w:r>
        <w:rPr>
          <w:spacing w:val="24"/>
        </w:rPr>
        <w:t>有记载原始实</w:t>
      </w:r>
      <w:r>
        <w:t xml:space="preserve"> </w:t>
      </w:r>
      <w:r>
        <w:rPr>
          <w:spacing w:val="15"/>
        </w:rPr>
        <w:t>验记录的资料及载体交予甲方。</w:t>
      </w:r>
    </w:p>
    <w:p>
      <w:pPr>
        <w:spacing w:line="295" w:lineRule="auto"/>
        <w:rPr>
          <w:rFonts w:ascii="Arial"/>
          <w:sz w:val="21"/>
        </w:rPr>
      </w:pPr>
    </w:p>
    <w:p>
      <w:pPr>
        <w:pStyle w:val="2"/>
        <w:spacing w:before="166" w:line="316" w:lineRule="auto"/>
        <w:ind w:right="196" w:firstLine="1102"/>
        <w:jc w:val="both"/>
      </w:pPr>
      <w:r>
        <w:rPr>
          <w:spacing w:val="16"/>
        </w:rPr>
        <w:t>10.丙方不享受甲方单位学籍学生的奖学金</w:t>
      </w:r>
      <w:r>
        <w:rPr>
          <w:spacing w:val="15"/>
        </w:rPr>
        <w:t>等福利待遇；丙方的奖学金由</w:t>
      </w:r>
      <w:r>
        <w:t xml:space="preserve"> </w:t>
      </w:r>
      <w:r>
        <w:rPr>
          <w:spacing w:val="25"/>
        </w:rPr>
        <w:t>丙方学籍所在单位负责，联合培养期间患病医疗</w:t>
      </w:r>
      <w:r>
        <w:rPr>
          <w:spacing w:val="24"/>
        </w:rPr>
        <w:t>的费用由丙方学籍所在学校</w:t>
      </w:r>
      <w:r>
        <w:t xml:space="preserve"> </w:t>
      </w:r>
      <w:r>
        <w:rPr>
          <w:spacing w:val="14"/>
        </w:rPr>
        <w:t>按相关规定执行。</w:t>
      </w:r>
    </w:p>
    <w:p>
      <w:pPr>
        <w:spacing w:line="302" w:lineRule="auto"/>
        <w:rPr>
          <w:rFonts w:ascii="Arial"/>
          <w:sz w:val="21"/>
        </w:rPr>
      </w:pPr>
    </w:p>
    <w:p>
      <w:pPr>
        <w:pStyle w:val="2"/>
        <w:spacing w:before="166" w:line="319" w:lineRule="auto"/>
        <w:ind w:right="232" w:firstLine="1102"/>
        <w:jc w:val="both"/>
      </w:pPr>
      <w:r>
        <w:rPr>
          <w:spacing w:val="14"/>
        </w:rPr>
        <w:t>11.丙方前往甲方联合培养的事宜，须经乙方及丙方所在单位同意并签字</w:t>
      </w:r>
      <w:r>
        <w:rPr>
          <w:spacing w:val="17"/>
        </w:rPr>
        <w:t xml:space="preserve"> </w:t>
      </w:r>
      <w:r>
        <w:rPr>
          <w:spacing w:val="9"/>
        </w:rPr>
        <w:t>盖章。本协议经甲、乙、丙三方签字后，丙方需前往甲方所在单位，并</w:t>
      </w:r>
      <w:r>
        <w:rPr>
          <w:spacing w:val="8"/>
        </w:rPr>
        <w:t>由甲方</w:t>
      </w:r>
      <w:r>
        <w:t xml:space="preserve"> </w:t>
      </w:r>
      <w:r>
        <w:rPr>
          <w:spacing w:val="15"/>
        </w:rPr>
        <w:t>所在单位同意并接收。</w:t>
      </w:r>
    </w:p>
    <w:p>
      <w:pPr>
        <w:spacing w:line="254" w:lineRule="auto"/>
        <w:rPr>
          <w:rFonts w:ascii="Arial"/>
          <w:sz w:val="21"/>
        </w:rPr>
      </w:pPr>
    </w:p>
    <w:p>
      <w:pPr>
        <w:pStyle w:val="2"/>
        <w:spacing w:before="166" w:line="315" w:lineRule="auto"/>
        <w:ind w:right="214" w:firstLine="1102"/>
        <w:jc w:val="both"/>
      </w:pPr>
      <w:r>
        <w:rPr>
          <w:spacing w:val="14"/>
        </w:rPr>
        <w:t xml:space="preserve">12.如丙方因各种原因未能进入甲方学习，或因患病等原因不能在甲方课 </w:t>
      </w:r>
      <w:r>
        <w:rPr>
          <w:spacing w:val="10"/>
        </w:rPr>
        <w:t>题组继续工作学习，或年度考核不合格，该</w:t>
      </w:r>
      <w:r>
        <w:rPr>
          <w:spacing w:val="9"/>
        </w:rPr>
        <w:t>协议书终止。如因甲方科研计划调</w:t>
      </w:r>
      <w:r>
        <w:t xml:space="preserve"> </w:t>
      </w:r>
      <w:r>
        <w:rPr>
          <w:spacing w:val="9"/>
        </w:rPr>
        <w:t>整等原因，致使协议不能履行，甲方通知丙方及丙方学籍所在单位导师后，该</w:t>
      </w:r>
      <w:r>
        <w:rPr>
          <w:spacing w:val="3"/>
        </w:rPr>
        <w:t xml:space="preserve"> </w:t>
      </w:r>
      <w:r>
        <w:rPr>
          <w:spacing w:val="90"/>
        </w:rPr>
        <w:t>协议书终止</w:t>
      </w:r>
      <w:r>
        <w:rPr>
          <w:spacing w:val="-119"/>
        </w:rPr>
        <w:t xml:space="preserve"> </w:t>
      </w:r>
      <w:r>
        <w:rPr>
          <w:spacing w:val="90"/>
        </w:rPr>
        <w:t>。</w:t>
      </w:r>
    </w:p>
    <w:p>
      <w:pPr>
        <w:spacing w:line="251" w:lineRule="auto"/>
        <w:rPr>
          <w:rFonts w:ascii="Arial"/>
          <w:sz w:val="21"/>
        </w:rPr>
      </w:pPr>
    </w:p>
    <w:p>
      <w:pPr>
        <w:pStyle w:val="2"/>
        <w:spacing w:before="165" w:line="331" w:lineRule="auto"/>
        <w:ind w:right="230" w:firstLine="1102"/>
      </w:pPr>
      <w:r>
        <w:rPr>
          <w:spacing w:val="15"/>
        </w:rPr>
        <w:t>13.甲乙丙三方认真执行本协议的有关条款</w:t>
      </w:r>
      <w:r>
        <w:rPr>
          <w:spacing w:val="14"/>
        </w:rPr>
        <w:t>，若一方违约，须承担由此带</w:t>
      </w:r>
      <w:r>
        <w:t xml:space="preserve"> </w:t>
      </w:r>
      <w:r>
        <w:rPr>
          <w:spacing w:val="13"/>
        </w:rPr>
        <w:t>来的全部损失。</w:t>
      </w:r>
    </w:p>
    <w:p>
      <w:pPr>
        <w:pStyle w:val="2"/>
        <w:spacing w:before="333" w:line="316" w:lineRule="auto"/>
        <w:ind w:firstLine="1102"/>
        <w:jc w:val="both"/>
      </w:pPr>
      <w:r>
        <w:rPr>
          <w:spacing w:val="6"/>
        </w:rPr>
        <w:t>14.本协议书未尽事宜，由三方协商另行补充书面协议。本协议经</w:t>
      </w:r>
      <w:r>
        <w:rPr>
          <w:spacing w:val="5"/>
        </w:rPr>
        <w:t>甲、乙、</w:t>
      </w:r>
      <w:r>
        <w:t xml:space="preserve"> </w:t>
      </w:r>
      <w:r>
        <w:rPr>
          <w:spacing w:val="16"/>
        </w:rPr>
        <w:t>丙三方签字、并由乙方与丙方所在单位盖章后正式生效，本协议</w:t>
      </w:r>
      <w:r>
        <w:rPr>
          <w:spacing w:val="15"/>
        </w:rPr>
        <w:t>书一式五份，</w:t>
      </w:r>
      <w:r>
        <w:t xml:space="preserve"> </w:t>
      </w:r>
      <w:r>
        <w:rPr>
          <w:spacing w:val="16"/>
        </w:rPr>
        <w:t>甲乙丙方各一份，甲方所在单位、乙方所在单位各一份。</w:t>
      </w:r>
    </w:p>
    <w:p>
      <w:pPr>
        <w:pStyle w:val="2"/>
        <w:spacing w:before="1" w:line="226" w:lineRule="auto"/>
      </w:pPr>
      <w:r>
        <w:rPr>
          <w:spacing w:val="25"/>
          <w:position w:val="-3"/>
        </w:rPr>
        <w:t>甲方(签字):</w:t>
      </w:r>
      <w:r>
        <w:rPr>
          <w:rFonts w:hint="eastAsia"/>
          <w:spacing w:val="25"/>
          <w:position w:val="-3"/>
          <w:lang w:eastAsia="zh-CN"/>
        </w:rPr>
        <w:t xml:space="preserve">  </w:t>
      </w:r>
      <w:r>
        <w:rPr>
          <w:spacing w:val="14"/>
          <w:position w:val="-3"/>
        </w:rPr>
        <w:t xml:space="preserve">        </w:t>
      </w:r>
      <w:r>
        <w:rPr>
          <w:rFonts w:hint="eastAsia"/>
          <w:spacing w:val="14"/>
          <w:position w:val="-3"/>
          <w:lang w:eastAsia="zh-CN"/>
        </w:rPr>
        <w:t xml:space="preserve">          </w:t>
      </w:r>
      <w:r>
        <w:rPr>
          <w:spacing w:val="14"/>
          <w:position w:val="-3"/>
        </w:rPr>
        <w:t xml:space="preserve">  </w:t>
      </w:r>
      <w:r>
        <w:rPr>
          <w:spacing w:val="25"/>
          <w:position w:val="1"/>
        </w:rPr>
        <w:t>乙方(签字)</w:t>
      </w:r>
      <w:r>
        <w:rPr>
          <w:spacing w:val="9"/>
          <w:position w:val="1"/>
        </w:rPr>
        <w:t xml:space="preserve"> </w:t>
      </w:r>
      <w:r>
        <w:rPr>
          <w:rFonts w:hint="eastAsia"/>
          <w:spacing w:val="9"/>
          <w:position w:val="1"/>
          <w:lang w:eastAsia="zh-CN"/>
        </w:rPr>
        <w:t xml:space="preserve">：                 </w:t>
      </w:r>
      <w:r>
        <w:rPr>
          <w:spacing w:val="9"/>
          <w:position w:val="1"/>
        </w:rPr>
        <w:t xml:space="preserve">    </w:t>
      </w:r>
      <w:r>
        <w:rPr>
          <w:spacing w:val="25"/>
          <w:position w:val="3"/>
        </w:rPr>
        <w:t>丙</w:t>
      </w:r>
      <w:r>
        <w:rPr>
          <w:spacing w:val="-83"/>
          <w:position w:val="3"/>
        </w:rPr>
        <w:t xml:space="preserve"> </w:t>
      </w:r>
      <w:r>
        <w:rPr>
          <w:spacing w:val="25"/>
          <w:position w:val="3"/>
        </w:rPr>
        <w:t>方 (</w:t>
      </w:r>
      <w:r>
        <w:rPr>
          <w:spacing w:val="-96"/>
          <w:position w:val="3"/>
        </w:rPr>
        <w:t xml:space="preserve"> </w:t>
      </w:r>
      <w:r>
        <w:rPr>
          <w:spacing w:val="25"/>
          <w:position w:val="3"/>
        </w:rPr>
        <w:t>签</w:t>
      </w:r>
      <w:r>
        <w:rPr>
          <w:spacing w:val="-93"/>
          <w:position w:val="3"/>
        </w:rPr>
        <w:t xml:space="preserve"> </w:t>
      </w:r>
      <w:r>
        <w:rPr>
          <w:spacing w:val="25"/>
          <w:position w:val="3"/>
        </w:rPr>
        <w:t>字</w:t>
      </w:r>
      <w:r>
        <w:rPr>
          <w:spacing w:val="-93"/>
          <w:position w:val="3"/>
        </w:rPr>
        <w:t xml:space="preserve"> </w:t>
      </w:r>
      <w:r>
        <w:rPr>
          <w:spacing w:val="25"/>
          <w:position w:val="3"/>
        </w:rPr>
        <w:t>) :</w:t>
      </w:r>
    </w:p>
    <w:p>
      <w:pPr>
        <w:spacing w:line="359" w:lineRule="auto"/>
        <w:rPr>
          <w:rFonts w:ascii="Arial"/>
          <w:sz w:val="21"/>
        </w:rPr>
      </w:pPr>
    </w:p>
    <w:p>
      <w:pPr>
        <w:pStyle w:val="2"/>
        <w:spacing w:before="166" w:line="225" w:lineRule="auto"/>
      </w:pPr>
      <w:r>
        <w:rPr>
          <w:rFonts w:hint="eastAsia" w:ascii="Times New Roman" w:hAnsi="Times New Roman" w:eastAsia="Times New Roman" w:cs="Times New Roman"/>
          <w:spacing w:val="-41"/>
          <w:position w:val="-4"/>
          <w:lang w:eastAsia="zh-CN"/>
        </w:rPr>
        <w:t xml:space="preserve">          </w:t>
      </w:r>
      <w:r>
        <w:rPr>
          <w:rFonts w:ascii="Times New Roman" w:hAnsi="Times New Roman" w:eastAsia="Times New Roman" w:cs="Times New Roman"/>
          <w:spacing w:val="-41"/>
          <w:position w:val="-4"/>
        </w:rPr>
        <w:t xml:space="preserve"> </w:t>
      </w:r>
      <w:r>
        <w:rPr>
          <w:spacing w:val="-14"/>
          <w:position w:val="-4"/>
        </w:rPr>
        <w:t xml:space="preserve">年 </w:t>
      </w:r>
      <w:r>
        <w:rPr>
          <w:rFonts w:hint="eastAsia"/>
          <w:spacing w:val="-14"/>
          <w:position w:val="-4"/>
          <w:lang w:eastAsia="zh-CN"/>
        </w:rPr>
        <w:t xml:space="preserve">   </w:t>
      </w:r>
      <w:r>
        <w:rPr>
          <w:spacing w:val="-14"/>
          <w:position w:val="-4"/>
        </w:rPr>
        <w:t xml:space="preserve">月 </w:t>
      </w:r>
      <w:r>
        <w:rPr>
          <w:rFonts w:hint="eastAsia"/>
          <w:spacing w:val="-14"/>
          <w:position w:val="-4"/>
          <w:lang w:eastAsia="zh-CN"/>
        </w:rPr>
        <w:t xml:space="preserve">    </w:t>
      </w:r>
      <w:r>
        <w:rPr>
          <w:spacing w:val="-14"/>
          <w:position w:val="-4"/>
        </w:rPr>
        <w:t xml:space="preserve">日      </w:t>
      </w:r>
      <w:r>
        <w:rPr>
          <w:rFonts w:hint="eastAsia"/>
          <w:spacing w:val="-14"/>
          <w:position w:val="-4"/>
          <w:lang w:eastAsia="zh-CN"/>
        </w:rPr>
        <w:t xml:space="preserve">               </w:t>
      </w:r>
      <w:r>
        <w:rPr>
          <w:spacing w:val="-14"/>
        </w:rPr>
        <w:t>年</w:t>
      </w:r>
      <w:r>
        <w:rPr>
          <w:spacing w:val="-104"/>
        </w:rPr>
        <w:t xml:space="preserve"> </w:t>
      </w:r>
      <w:r>
        <w:rPr>
          <w:rFonts w:hint="eastAsia"/>
          <w:spacing w:val="-104"/>
          <w:lang w:eastAsia="zh-CN"/>
        </w:rPr>
        <w:t xml:space="preserve">                       </w:t>
      </w:r>
      <w:r>
        <w:rPr>
          <w:spacing w:val="-93"/>
        </w:rPr>
        <w:t xml:space="preserve"> </w:t>
      </w:r>
      <w:r>
        <w:rPr>
          <w:spacing w:val="-14"/>
        </w:rPr>
        <w:t>月</w:t>
      </w:r>
      <w:r>
        <w:rPr>
          <w:rFonts w:hint="eastAsia"/>
          <w:spacing w:val="-14"/>
          <w:lang w:eastAsia="zh-CN"/>
        </w:rPr>
        <w:t xml:space="preserve">       </w:t>
      </w:r>
      <w:r>
        <w:rPr>
          <w:spacing w:val="-101"/>
        </w:rPr>
        <w:t xml:space="preserve"> </w:t>
      </w:r>
      <w:r>
        <w:rPr>
          <w:rFonts w:hint="eastAsia"/>
          <w:spacing w:val="-101"/>
          <w:lang w:eastAsia="zh-CN"/>
        </w:rPr>
        <w:t xml:space="preserve">       </w:t>
      </w:r>
      <w:r>
        <w:rPr>
          <w:spacing w:val="-14"/>
        </w:rPr>
        <w:t xml:space="preserve">日        </w:t>
      </w:r>
      <w:r>
        <w:rPr>
          <w:rFonts w:hint="eastAsia"/>
          <w:spacing w:val="-14"/>
          <w:lang w:eastAsia="zh-CN"/>
        </w:rPr>
        <w:t xml:space="preserve">                    </w:t>
      </w:r>
      <w:r>
        <w:rPr>
          <w:spacing w:val="-14"/>
        </w:rPr>
        <w:t xml:space="preserve">  </w:t>
      </w:r>
      <w:r>
        <w:rPr>
          <w:rFonts w:ascii="Times New Roman" w:hAnsi="Times New Roman" w:eastAsia="Times New Roman" w:cs="Times New Roman"/>
          <w:spacing w:val="-117"/>
          <w:position w:val="4"/>
          <w:u w:val="single" w:color="auto"/>
        </w:rPr>
        <w:t xml:space="preserve"> </w:t>
      </w:r>
      <w:r>
        <w:rPr>
          <w:rFonts w:hint="eastAsia" w:ascii="Times New Roman" w:hAnsi="Times New Roman" w:eastAsia="Times New Roman" w:cs="Times New Roman"/>
          <w:spacing w:val="-117"/>
          <w:position w:val="4"/>
          <w:u w:val="single" w:color="auto"/>
          <w:lang w:eastAsia="zh-CN"/>
        </w:rPr>
        <w:t xml:space="preserve">年   </w:t>
      </w:r>
      <w:r>
        <w:rPr>
          <w:rFonts w:hint="eastAsia"/>
          <w:spacing w:val="-101"/>
          <w:position w:val="4"/>
          <w:lang w:eastAsia="zh-CN"/>
        </w:rPr>
        <w:t xml:space="preserve">          </w:t>
      </w:r>
      <w:bookmarkStart w:id="0" w:name="_GoBack"/>
      <w:bookmarkEnd w:id="0"/>
      <w:r>
        <w:rPr>
          <w:rFonts w:hint="eastAsia"/>
          <w:spacing w:val="-101"/>
          <w:position w:val="4"/>
          <w:lang w:eastAsia="zh-CN"/>
        </w:rPr>
        <w:t xml:space="preserve">          </w:t>
      </w:r>
      <w:r>
        <w:rPr>
          <w:spacing w:val="-14"/>
          <w:position w:val="4"/>
        </w:rPr>
        <w:t>月</w:t>
      </w:r>
      <w:r>
        <w:rPr>
          <w:spacing w:val="-99"/>
          <w:position w:val="4"/>
        </w:rPr>
        <w:t xml:space="preserve"> </w:t>
      </w:r>
      <w:r>
        <w:rPr>
          <w:rFonts w:hint="eastAsia"/>
          <w:spacing w:val="-99"/>
          <w:position w:val="4"/>
          <w:lang w:eastAsia="zh-CN"/>
        </w:rPr>
        <w:t xml:space="preserve">                         </w:t>
      </w:r>
      <w:r>
        <w:rPr>
          <w:spacing w:val="-14"/>
          <w:position w:val="4"/>
        </w:rPr>
        <w:t>日</w:t>
      </w:r>
    </w:p>
    <w:sectPr>
      <w:pgSz w:w="23769" w:h="31680"/>
      <w:pgMar w:top="1096" w:right="3025" w:bottom="0" w:left="2861"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86"/>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Times New Toman">
    <w:panose1 w:val="02020603050405020304"/>
    <w:charset w:val="00"/>
    <w:family w:val="roman"/>
    <w:pitch w:val="default"/>
    <w:sig w:usb0="00000000" w:usb1="00000000" w:usb2="00000008" w:usb3="00000000" w:csb0="000001FF" w:csb1="00000000"/>
  </w:font>
  <w:font w:name="SimSun">
    <w:panose1 w:val="02010600030101010101"/>
    <w:charset w:val="86"/>
    <w:family w:val="auto"/>
    <w:pitch w:val="default"/>
    <w:sig w:usb0="00000000" w:usb1="00000000" w:usb2="00000006" w:usb3="00000000" w:csb0="00040001" w:csb1="00000000"/>
  </w:font>
  <w:font w:name="SimHei">
    <w:panose1 w:val="02010609060101010101"/>
    <w:charset w:val="86"/>
    <w:family w:val="auto"/>
    <w:pitch w:val="default"/>
    <w:sig w:usb0="00000000" w:usb1="00000000" w:usb2="00000016" w:usb3="00000000" w:csb0="00040001" w:csb1="00000000"/>
  </w:font>
  <w:font w:name="微软雅黑">
    <w:panose1 w:val="020B0503020204020204"/>
    <w:charset w:val="86"/>
    <w:family w:val="auto"/>
    <w:pitch w:val="default"/>
    <w:sig w:usb0="00000000" w:usb1="00000000" w:usb2="00000016" w:usb3="00000000" w:csb0="0004001F" w:csb1="FFFF0000"/>
  </w:font>
  <w:font w:name="Microsoft JhengHei">
    <w:panose1 w:val="020B0604030504040204"/>
    <w:charset w:val="88"/>
    <w:family w:val="auto"/>
    <w:pitch w:val="default"/>
    <w:sig w:usb0="00000000" w:usb1="000000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documentProtection w:enforcement="0"/>
  <w:characterSpacingControl w:val="doNotCompress"/>
  <w:compat>
    <w:spaceForUL/>
    <w:ulTrailSpace/>
    <w:useFELayout/>
    <w:compatSetting w:name="compatibilityMode" w:uri="http://schemas.microsoft.com/office/word" w:val="14"/>
  </w:compat>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w:basedOn w:val="1"/>
    <w:semiHidden/>
    <w:qFormat/>
    <w:uiPriority w:val="0"/>
    <w:rPr>
      <w:rFonts w:ascii="SimSun" w:hAnsi="SimSun" w:eastAsia="SimSun" w:cs="SimSun"/>
      <w:sz w:val="51"/>
      <w:szCs w:val="51"/>
      <w:lang w:val="en-US" w:eastAsia="en-US" w:bidi="ar-SA"/>
    </w:rPr>
  </w:style>
  <w:style w:type="table" w:customStyle="1" w:styleId="5">
    <w:name w:val="Table Normal"/>
    <w:unhideWhenUsed/>
    <w:qFormat/>
    <w:uiPriority w:val="0"/>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2024-09-20T01:01:46Z</dcterms:created>
  <dc:creator>Kingsoft-PDF</dc:creator>
  <cp:lastModifiedBy>iPhone</cp:lastModifiedBy>
  <dcterms:modified xsi:type="dcterms:W3CDTF">2024-09-19T17:04:29Z</dcterms:modified>
  <dc:subject>pdfbuilder</dc:subject>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2024-09-19T17:01:00Z</vt:filetime>
  </property>
  <property fmtid="{D5CDD505-2E9C-101B-9397-08002B2CF9AE}" pid="4" name="UsrData">
    <vt:lpwstr>25fb022b886e4d43af0057bff1808899</vt:lpwstr>
  </property>
  <property fmtid="{D5CDD505-2E9C-101B-9397-08002B2CF9AE}" pid="5" name="ICV">
    <vt:lpwstr>A7B7C105874C24A17EE8EB66450C9A72_31</vt:lpwstr>
  </property>
  <property fmtid="{D5CDD505-2E9C-101B-9397-08002B2CF9AE}" pid="6" name="KSOProductBuildVer">
    <vt:lpwstr>2052-12.16.0</vt:lpwstr>
  </property>
</Properties>
</file>